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jc w:val="center"/>
        <w:rPr>
          <w:bCs/>
          <w:iCs/>
        </w:rPr>
      </w:pPr>
      <w:r>
        <w:rPr>
          <w:b/>
          <w:bCs/>
          <w:iCs/>
        </w:rPr>
        <w:t>Р</w:t>
      </w:r>
      <w:r>
        <w:rPr>
          <w:bCs/>
          <w:iCs/>
        </w:rPr>
        <w:t>абочая программа  по обществознанию для учащихся 7 класса на 201</w:t>
      </w:r>
      <w:r>
        <w:rPr>
          <w:bCs/>
          <w:iCs/>
        </w:rPr>
        <w:t>6</w:t>
      </w:r>
      <w:r>
        <w:rPr>
          <w:bCs/>
          <w:iCs/>
        </w:rPr>
        <w:t>-201</w:t>
      </w:r>
      <w:r>
        <w:rPr>
          <w:bCs/>
          <w:iCs/>
        </w:rPr>
        <w:t>7</w:t>
      </w:r>
      <w:r>
        <w:rPr>
          <w:bCs/>
          <w:iCs/>
        </w:rPr>
        <w:t xml:space="preserve"> учебный год составлена на основе следующих документов:</w:t>
      </w:r>
    </w:p>
    <w:p>
      <w:pPr>
        <w:pStyle w:val="style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style0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Методическое письмо о преподавании учебного предмета «Обществознание» в 2013-2014 учебном году в общеобразовательных учреждениях Ярославской области</w:t>
      </w:r>
    </w:p>
    <w:p>
      <w:pPr>
        <w:pStyle w:val="style33"/>
        <w:widowControl w:val="false"/>
        <w:numPr>
          <w:ilvl w:val="0"/>
          <w:numId w:val="1"/>
        </w:numPr>
        <w:spacing w:after="0" w:before="0"/>
        <w:contextualSpacing w:val="false"/>
        <w:jc w:val="both"/>
        <w:rPr>
          <w:bCs/>
          <w:sz w:val="24"/>
        </w:rPr>
      </w:pPr>
      <w:r>
        <w:rPr>
          <w:bCs/>
          <w:sz w:val="24"/>
        </w:rPr>
        <w:t>Федеральный компонент государственного стандарта общего образования (одобрен решением коллегии Минобразования России и Президиума Российской академии образования от 23 декабря 2003 г. № 21/12; утвержден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№ 1089);</w:t>
      </w:r>
    </w:p>
    <w:p>
      <w:pPr>
        <w:pStyle w:val="style33"/>
        <w:widowControl w:val="false"/>
        <w:numPr>
          <w:ilvl w:val="0"/>
          <w:numId w:val="1"/>
        </w:numPr>
        <w:spacing w:after="0" w:before="0"/>
        <w:contextualSpacing w:val="false"/>
        <w:jc w:val="both"/>
        <w:rPr>
          <w:bCs/>
          <w:sz w:val="24"/>
        </w:rPr>
      </w:pPr>
      <w:r>
        <w:rPr>
          <w:bCs/>
          <w:sz w:val="24"/>
        </w:rPr>
        <w:t>Федеральный базисный учебный план 2004 г.;</w:t>
      </w:r>
    </w:p>
    <w:p>
      <w:pPr>
        <w:pStyle w:val="style33"/>
        <w:widowControl w:val="false"/>
        <w:numPr>
          <w:ilvl w:val="0"/>
          <w:numId w:val="1"/>
        </w:numPr>
        <w:spacing w:after="0" w:before="0"/>
        <w:contextualSpacing w:val="false"/>
        <w:jc w:val="both"/>
        <w:rPr>
          <w:bCs/>
          <w:sz w:val="24"/>
        </w:rPr>
      </w:pPr>
      <w:r>
        <w:rPr>
          <w:bCs/>
          <w:sz w:val="24"/>
        </w:rPr>
        <w:t>Приказ Министерства образования и науки Российской Федерации (Минобрнауки России) от 14 декабря 2006 г. N 321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2007/2008 учебный год»;</w:t>
      </w:r>
    </w:p>
    <w:p>
      <w:pPr>
        <w:pStyle w:val="style33"/>
        <w:widowControl w:val="false"/>
        <w:numPr>
          <w:ilvl w:val="0"/>
          <w:numId w:val="1"/>
        </w:numPr>
        <w:spacing w:after="0" w:before="0"/>
        <w:contextualSpacing w:val="false"/>
        <w:jc w:val="both"/>
        <w:rPr>
          <w:bCs/>
          <w:sz w:val="24"/>
        </w:rPr>
      </w:pPr>
      <w:r>
        <w:rPr>
          <w:bCs/>
          <w:color w:val="000000"/>
          <w:sz w:val="24"/>
        </w:rPr>
        <w:t>Федеральный п</w:t>
      </w:r>
      <w:r>
        <w:rPr>
          <w:bCs/>
          <w:sz w:val="24"/>
        </w:rPr>
        <w:t>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 Ярославской области на 2007/2008 учебный год;</w:t>
      </w:r>
    </w:p>
    <w:p>
      <w:pPr>
        <w:pStyle w:val="style33"/>
        <w:widowControl w:val="false"/>
        <w:numPr>
          <w:ilvl w:val="0"/>
          <w:numId w:val="1"/>
        </w:numPr>
        <w:spacing w:after="0" w:before="0"/>
        <w:contextualSpacing w:val="false"/>
        <w:jc w:val="both"/>
        <w:rPr>
          <w:bCs/>
          <w:sz w:val="24"/>
        </w:rPr>
      </w:pPr>
      <w:r>
        <w:rPr>
          <w:bCs/>
          <w:sz w:val="24"/>
        </w:rPr>
        <w:t>Примерная программа по обществознанию для основного (общего) образования.</w:t>
      </w:r>
    </w:p>
    <w:p>
      <w:pPr>
        <w:pStyle w:val="style34"/>
        <w:spacing w:line="100" w:lineRule="atLeast"/>
        <w:rPr>
          <w:color w:val="000000"/>
        </w:rPr>
      </w:pPr>
      <w:r>
        <w:rPr>
          <w:color w:val="000000"/>
        </w:rPr>
      </w:r>
    </w:p>
    <w:p>
      <w:pPr>
        <w:pStyle w:val="style34"/>
        <w:spacing w:line="100" w:lineRule="atLeast"/>
        <w:rPr>
          <w:color w:val="000000"/>
        </w:rPr>
      </w:pPr>
      <w:r>
        <w:rPr>
          <w:color w:val="000000"/>
        </w:rPr>
        <w:t>Особенностью преподавания учебного предмета «Обществознание» в основной и средней (полной) школе является усиление практической направленности обществоведческого образования через его ориентацию на формирование базовых социальных компетентностей.</w:t>
      </w:r>
    </w:p>
    <w:p>
      <w:pPr>
        <w:pStyle w:val="style34"/>
        <w:spacing w:line="100" w:lineRule="atLeast"/>
        <w:rPr/>
      </w:pPr>
      <w:r>
        <w:rPr/>
        <w:t>Практическая направленность воплощена в ориентации обществоведческого образования на подготовку к сознательному выполнению типичных социальных ролей (семьянина, труженика, собственника, потребителя, гражданина, учащегося).</w:t>
      </w:r>
    </w:p>
    <w:p>
      <w:pPr>
        <w:pStyle w:val="style0"/>
        <w:ind w:firstLine="709" w:left="0" w:right="0"/>
        <w:jc w:val="both"/>
        <w:rPr/>
      </w:pPr>
      <w:r>
        <w:rPr/>
        <w:t>Знаниевый и деятельностный компоненты стандарта сформулированы с учетом новых форм и методов изучения обществознания в средней школе, опыта проведения Единого государственного экзамена. Все это позволит учащимся полнее осознать содержание курса.</w:t>
      </w:r>
    </w:p>
    <w:p>
      <w:pPr>
        <w:pStyle w:val="style0"/>
        <w:ind w:firstLine="709" w:left="0" w:right="0"/>
        <w:jc w:val="center"/>
        <w:rPr>
          <w:iCs/>
        </w:rPr>
      </w:pPr>
      <w:r>
        <w:rPr>
          <w:iCs/>
        </w:rPr>
      </w:r>
    </w:p>
    <w:p>
      <w:pPr>
        <w:pStyle w:val="style0"/>
        <w:ind w:firstLine="709" w:left="0" w:right="0"/>
        <w:jc w:val="both"/>
        <w:rPr/>
      </w:pPr>
      <w:r>
        <w:rPr/>
        <w:t>Преподавание учебного предмета «Обществознание» осуществляется по УМК  А.И. Кравченко, Е.А. Певцовой для 7 класса.</w:t>
      </w:r>
    </w:p>
    <w:p>
      <w:pPr>
        <w:pStyle w:val="style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4"/>
        <w:spacing w:line="100" w:lineRule="atLeast"/>
        <w:rPr>
          <w:b/>
          <w:bCs/>
          <w:iCs/>
        </w:rPr>
      </w:pPr>
      <w:r>
        <w:rPr>
          <w:b/>
          <w:bCs/>
          <w:iCs/>
        </w:rPr>
      </w:r>
    </w:p>
    <w:p>
      <w:pPr>
        <w:pStyle w:val="style34"/>
        <w:spacing w:line="100" w:lineRule="atLeast"/>
        <w:rPr>
          <w:b/>
          <w:bCs/>
          <w:iCs/>
        </w:rPr>
      </w:pPr>
      <w:r>
        <w:rPr>
          <w:b/>
          <w:bCs/>
          <w:iCs/>
        </w:rPr>
      </w:r>
    </w:p>
    <w:p>
      <w:pPr>
        <w:pStyle w:val="style34"/>
        <w:spacing w:line="100" w:lineRule="atLeast"/>
        <w:rPr>
          <w:b/>
          <w:bCs/>
          <w:iCs/>
        </w:rPr>
      </w:pPr>
      <w:r>
        <w:rPr>
          <w:b/>
          <w:bCs/>
          <w:iCs/>
        </w:rPr>
      </w:r>
    </w:p>
    <w:p>
      <w:pPr>
        <w:pStyle w:val="style34"/>
        <w:spacing w:line="100" w:lineRule="atLeast"/>
        <w:rPr>
          <w:b/>
          <w:bCs/>
          <w:iCs/>
        </w:rPr>
      </w:pPr>
      <w:r>
        <w:rPr>
          <w:b/>
          <w:bCs/>
          <w:iCs/>
        </w:rPr>
      </w:r>
    </w:p>
    <w:p>
      <w:pPr>
        <w:pStyle w:val="style34"/>
        <w:spacing w:line="100" w:lineRule="atLeast"/>
        <w:rPr>
          <w:b/>
          <w:bCs/>
          <w:iCs/>
        </w:rPr>
      </w:pPr>
      <w:r>
        <w:rPr>
          <w:b/>
          <w:bCs/>
          <w:iCs/>
        </w:rPr>
      </w:r>
    </w:p>
    <w:p>
      <w:pPr>
        <w:pStyle w:val="style34"/>
        <w:spacing w:line="100" w:lineRule="atLeast"/>
        <w:rPr>
          <w:b/>
          <w:bCs/>
          <w:iCs/>
        </w:rPr>
      </w:pPr>
      <w:r>
        <w:rPr>
          <w:b/>
          <w:bCs/>
          <w:iCs/>
        </w:rPr>
      </w:r>
    </w:p>
    <w:p>
      <w:pPr>
        <w:pStyle w:val="style34"/>
        <w:spacing w:line="100" w:lineRule="atLeast"/>
        <w:rPr>
          <w:b/>
          <w:bCs/>
          <w:iCs/>
        </w:rPr>
      </w:pPr>
      <w:r>
        <w:rPr>
          <w:b/>
          <w:bCs/>
          <w:iCs/>
        </w:rPr>
      </w:r>
    </w:p>
    <w:p>
      <w:pPr>
        <w:pStyle w:val="style34"/>
        <w:spacing w:line="100" w:lineRule="atLeast"/>
        <w:rPr>
          <w:b/>
          <w:bCs/>
          <w:iCs/>
        </w:rPr>
      </w:pPr>
      <w:r>
        <w:rPr>
          <w:b/>
          <w:bCs/>
          <w:iCs/>
        </w:rPr>
      </w:r>
    </w:p>
    <w:p>
      <w:pPr>
        <w:pStyle w:val="style34"/>
        <w:spacing w:line="100" w:lineRule="atLeast"/>
        <w:rPr>
          <w:b/>
          <w:bCs/>
          <w:iCs/>
        </w:rPr>
      </w:pPr>
      <w:r>
        <w:rPr>
          <w:b/>
          <w:bCs/>
          <w:iCs/>
        </w:rPr>
      </w:r>
    </w:p>
    <w:p>
      <w:pPr>
        <w:pStyle w:val="style34"/>
        <w:spacing w:line="100" w:lineRule="atLeast"/>
        <w:rPr>
          <w:b/>
          <w:bCs/>
          <w:iCs/>
        </w:rPr>
      </w:pPr>
      <w:r>
        <w:rPr>
          <w:b/>
          <w:bCs/>
          <w:iCs/>
        </w:rPr>
      </w:r>
    </w:p>
    <w:p>
      <w:pPr>
        <w:pStyle w:val="style34"/>
        <w:spacing w:line="100" w:lineRule="atLeast"/>
        <w:rPr>
          <w:b/>
          <w:bCs/>
          <w:iCs/>
        </w:rPr>
      </w:pPr>
      <w:r>
        <w:rPr>
          <w:b/>
          <w:bCs/>
          <w:iCs/>
        </w:rPr>
      </w:r>
    </w:p>
    <w:p>
      <w:pPr>
        <w:pStyle w:val="style34"/>
        <w:spacing w:line="100" w:lineRule="atLeast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Содержание курса «Обществознание» для 7 класса</w:t>
      </w:r>
      <w:r>
        <w:rPr>
          <w:b/>
          <w:bCs/>
          <w:i/>
          <w:iCs/>
          <w:sz w:val="28"/>
          <w:szCs w:val="28"/>
        </w:rPr>
        <w:t>.</w:t>
      </w:r>
    </w:p>
    <w:p>
      <w:pPr>
        <w:pStyle w:val="style34"/>
        <w:spacing w:line="100" w:lineRule="atLeast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</w:r>
    </w:p>
    <w:p>
      <w:pPr>
        <w:pStyle w:val="style0"/>
        <w:rPr/>
      </w:pPr>
      <w:r>
        <w:rPr/>
        <w:t xml:space="preserve">        </w:t>
      </w:r>
      <w:r>
        <w:rPr/>
        <w:t>Введение. Что такое обществознание. Основное содержание учебного предмета обществознание. Общество и  природа. Взаимодействие общества и природы. Биологическое и социальное в человеке. Мышление и речь. Речевое поведение.</w:t>
      </w:r>
    </w:p>
    <w:p>
      <w:pPr>
        <w:pStyle w:val="style0"/>
        <w:rPr/>
      </w:pPr>
      <w:r>
        <w:rPr/>
        <w:t xml:space="preserve">       </w:t>
      </w:r>
      <w:r>
        <w:rPr/>
        <w:t>Переходный возраст. Задачи и трудности переходного возраста. Социальные ценности и нормы. Взросление подростков. Взросление и физические изменения у подростков. Характерные черты взросления подростков. Взросление, альтруизм, динамизм.</w:t>
      </w:r>
    </w:p>
    <w:p>
      <w:pPr>
        <w:pStyle w:val="style0"/>
        <w:rPr/>
      </w:pPr>
      <w:r>
        <w:rPr/>
        <w:t xml:space="preserve">       </w:t>
      </w:r>
      <w:r>
        <w:rPr/>
        <w:t xml:space="preserve">Психологический портрет личности. Индивид. Личность. Темперамент. Характер. Способности. Сфера духовной культуры общества и её особенности. Культура личности и общества. Самооценка. Выдающаяся личность. Как стать лидером. Лидер и его качества. Самопознание. Самовоспитание. </w:t>
      </w:r>
    </w:p>
    <w:p>
      <w:pPr>
        <w:pStyle w:val="style0"/>
        <w:rPr/>
      </w:pPr>
      <w:r>
        <w:rPr/>
        <w:t xml:space="preserve">       </w:t>
      </w:r>
      <w:r>
        <w:rPr/>
        <w:t>Экономика  и её роль в жизни общества. Ресурсы и потребности. Ограниченность ресурсов. Товары и услуги. Обмен, торговля. Формы торговли. Реклама. Альтернативная стоимость(цена выбора).Международная торговля. Защита прав потребителя. Деньги в экономике.  Функции денег.  Налоги и налогообложение. Налоги прямые и косвенные. Роль государства в экономике. Реальные и номинальные доходы.</w:t>
      </w:r>
    </w:p>
    <w:p>
      <w:pPr>
        <w:pStyle w:val="style0"/>
        <w:rPr/>
      </w:pPr>
      <w:r>
        <w:rPr/>
        <w:t xml:space="preserve">      </w:t>
      </w:r>
      <w:r>
        <w:rPr/>
        <w:t xml:space="preserve">Общество как форма жизнедеятельности людей. Основные сферы общественной жизни и их взаимосвязь. Общественные отношения и их виды. Социальная среда подростка. Подросток в группе. </w:t>
      </w:r>
    </w:p>
    <w:p>
      <w:pPr>
        <w:pStyle w:val="style0"/>
        <w:rPr/>
      </w:pPr>
      <w:r>
        <w:rPr/>
        <w:t xml:space="preserve">       </w:t>
      </w:r>
      <w:r>
        <w:rPr/>
        <w:t>Политика и власть. Роль политики в жизни общества. Основные направления политической деятельности. Разделение власти. Понятие и признаки государства. Выборы. Отличительные черты выборов в демократическом государстве.</w:t>
      </w:r>
    </w:p>
    <w:p>
      <w:pPr>
        <w:pStyle w:val="style0"/>
        <w:rPr/>
      </w:pPr>
      <w:r>
        <w:rPr/>
        <w:t xml:space="preserve">       </w:t>
      </w:r>
      <w:r>
        <w:rPr/>
        <w:t>Мы и они. Мир знакомых и незнакомых людей. Юношеский пессимизм. Дружба. Товарищество. Любовь. Молодежь. Семья как малая группа. Межличностные отношения в семье. Этика семейных отношений. Отношения между поколениями.</w:t>
      </w:r>
    </w:p>
    <w:p>
      <w:pPr>
        <w:pStyle w:val="style0"/>
        <w:rPr/>
      </w:pPr>
      <w:r>
        <w:rPr/>
        <w:t xml:space="preserve">      </w:t>
      </w:r>
      <w:r>
        <w:rPr/>
        <w:t xml:space="preserve">Социальный портрет молодежи. Ценности духовной культуры. Культура личности в обществе. Молодежная субкультура.  Основные ценности современных подростков. Особенности духовной культуры подростков. </w:t>
      </w:r>
    </w:p>
    <w:p>
      <w:pPr>
        <w:pStyle w:val="style0"/>
        <w:rPr/>
      </w:pPr>
      <w:r>
        <w:rPr/>
        <w:t xml:space="preserve">     </w:t>
      </w:r>
      <w:r>
        <w:rPr/>
        <w:t>Юридические границы подросткового возраста. Роль права в жизни общества. Правовой статус несовершеннолетних. Правонарушения. Виды и признаки правонарушений. Правоохранительные органы. Гражданские права подростков. Конституция Российской Федерации. Президент Российской Федерации. Виды нормативных правовых актов( законы, указы, постановления). Подростковая преступность и её причины. Опасный путь преступной жизни. Деятельность и её основные формы.</w:t>
      </w:r>
    </w:p>
    <w:p>
      <w:pPr>
        <w:pStyle w:val="style0"/>
        <w:rPr/>
      </w:pPr>
      <w:r>
        <w:rPr/>
        <w:t xml:space="preserve">      </w:t>
      </w:r>
      <w:r>
        <w:rPr/>
        <w:t>Образование как часть духовной культуры. Образование – способ передачи и усвоения знаний и человеческого опыта. Значимость образования в условиях информационного общества. Возможность получения общего и профессионального образования в Российской Федерации.  Самообразование.</w:t>
      </w:r>
    </w:p>
    <w:p>
      <w:pPr>
        <w:pStyle w:val="style0"/>
        <w:rPr/>
      </w:pPr>
      <w:r>
        <w:rPr/>
        <w:t xml:space="preserve">     </w:t>
      </w:r>
      <w:r>
        <w:rPr/>
        <w:t xml:space="preserve">Подростковая культура. Образ жизни. Мораль. Основные принципы и нормы морали. Гуманизм. Добро и зло. Долг и совесть. Моральный выбор. Моральный самоконтроль личности. Моральный идеал. Сфера духовной культуры общества.  Культура личности. Духовная культура современной России Тенденции развития духовной культуры в </w:t>
      </w:r>
    </w:p>
    <w:p>
      <w:pPr>
        <w:pStyle w:val="style0"/>
        <w:rPr/>
      </w:pPr>
      <w:r>
        <w:rPr/>
        <w:t xml:space="preserve">       </w:t>
      </w:r>
      <w:r>
        <w:rPr/>
        <w:t>Социальные ценности и нормы. Человек и его ближайшее окружение. Человек в малой группе. Роли человека в малой группе. Общение. Лидерство.</w:t>
      </w:r>
    </w:p>
    <w:p>
      <w:pPr>
        <w:pStyle w:val="style0"/>
        <w:rPr/>
      </w:pPr>
      <w:r>
        <w:rPr/>
        <w:t xml:space="preserve">  </w:t>
      </w:r>
      <w:r>
        <w:rPr/>
        <w:t>Досуг и отдых.  Развитие спорта. Спорт и подросток. Здоровый образ жизни.  Социальная значимость здорового образа жизни.</w:t>
      </w:r>
    </w:p>
    <w:p>
      <w:pPr>
        <w:pStyle w:val="style0"/>
        <w:rPr/>
      </w:pPr>
      <w:r>
        <w:rPr/>
        <w:t xml:space="preserve">     </w:t>
      </w:r>
    </w:p>
    <w:p>
      <w:pPr>
        <w:pStyle w:val="style0"/>
        <w:rPr/>
      </w:pPr>
      <w:r>
        <w:rPr/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курса</w:t>
      </w:r>
    </w:p>
    <w:p>
      <w:pPr>
        <w:pStyle w:val="style0"/>
        <w:rPr/>
      </w:pPr>
      <w:r>
        <w:rPr/>
      </w:r>
    </w:p>
    <w:tbl>
      <w:tblPr>
        <w:jc w:val="left"/>
        <w:tblInd w:type="dxa" w:w="-1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814"/>
        <w:gridCol w:w="5952"/>
        <w:gridCol w:w="1563"/>
      </w:tblGrid>
      <w:tr>
        <w:trPr>
          <w:cantSplit w:val="false"/>
        </w:trPr>
        <w:tc>
          <w:tcPr>
            <w:tcW w:type="dxa" w:w="8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type="dxa" w:w="59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type="dxa" w:w="15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>
        <w:trPr>
          <w:cantSplit w:val="false"/>
        </w:trPr>
        <w:tc>
          <w:tcPr>
            <w:tcW w:type="dxa" w:w="8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numPr>
                <w:ilvl w:val="0"/>
                <w:numId w:val="2"/>
              </w:numPr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9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Введение. Что такое обществознание</w:t>
            </w:r>
          </w:p>
        </w:tc>
        <w:tc>
          <w:tcPr>
            <w:tcW w:type="dxa" w:w="15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1</w:t>
            </w:r>
          </w:p>
        </w:tc>
      </w:tr>
      <w:tr>
        <w:trPr>
          <w:cantSplit w:val="false"/>
        </w:trPr>
        <w:tc>
          <w:tcPr>
            <w:tcW w:type="dxa" w:w="8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numPr>
                <w:ilvl w:val="0"/>
                <w:numId w:val="2"/>
              </w:numPr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9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Личность подростка и общество</w:t>
            </w:r>
          </w:p>
        </w:tc>
        <w:tc>
          <w:tcPr>
            <w:tcW w:type="dxa" w:w="15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10</w:t>
            </w:r>
          </w:p>
        </w:tc>
      </w:tr>
      <w:tr>
        <w:trPr>
          <w:cantSplit w:val="false"/>
        </w:trPr>
        <w:tc>
          <w:tcPr>
            <w:tcW w:type="dxa" w:w="8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numPr>
                <w:ilvl w:val="0"/>
                <w:numId w:val="2"/>
              </w:numPr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9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Подросток в социальной и экономической среде</w:t>
            </w:r>
          </w:p>
        </w:tc>
        <w:tc>
          <w:tcPr>
            <w:tcW w:type="dxa" w:w="15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9</w:t>
            </w:r>
          </w:p>
        </w:tc>
      </w:tr>
      <w:tr>
        <w:trPr>
          <w:cantSplit w:val="false"/>
        </w:trPr>
        <w:tc>
          <w:tcPr>
            <w:tcW w:type="dxa" w:w="8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numPr>
                <w:ilvl w:val="0"/>
                <w:numId w:val="2"/>
              </w:numPr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9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Подросток и закон</w:t>
            </w:r>
          </w:p>
        </w:tc>
        <w:tc>
          <w:tcPr>
            <w:tcW w:type="dxa" w:w="15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6</w:t>
            </w:r>
          </w:p>
        </w:tc>
      </w:tr>
      <w:tr>
        <w:trPr>
          <w:cantSplit w:val="false"/>
        </w:trPr>
        <w:tc>
          <w:tcPr>
            <w:tcW w:type="dxa" w:w="8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numPr>
                <w:ilvl w:val="0"/>
                <w:numId w:val="2"/>
              </w:numPr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9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Образ жизни подростков</w:t>
            </w:r>
          </w:p>
        </w:tc>
        <w:tc>
          <w:tcPr>
            <w:tcW w:type="dxa" w:w="15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8</w:t>
            </w:r>
          </w:p>
        </w:tc>
      </w:tr>
      <w:tr>
        <w:trPr>
          <w:cantSplit w:val="false"/>
        </w:trPr>
        <w:tc>
          <w:tcPr>
            <w:tcW w:type="dxa" w:w="8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numPr>
                <w:ilvl w:val="0"/>
                <w:numId w:val="2"/>
              </w:numPr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9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Итого</w:t>
            </w:r>
          </w:p>
        </w:tc>
        <w:tc>
          <w:tcPr>
            <w:tcW w:type="dxa" w:w="15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34</w:t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Поурочное планирование курса</w:t>
      </w:r>
    </w:p>
    <w:p>
      <w:pPr>
        <w:pStyle w:val="style0"/>
        <w:rPr/>
      </w:pPr>
      <w:r>
        <w:rPr/>
      </w:r>
    </w:p>
    <w:tbl>
      <w:tblPr>
        <w:jc w:val="left"/>
        <w:tblInd w:type="dxa" w:w="-1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430"/>
        <w:gridCol w:w="6812"/>
        <w:gridCol w:w="1158"/>
      </w:tblGrid>
      <w:tr>
        <w:trPr>
          <w:cantSplit w:val="false"/>
        </w:trPr>
        <w:tc>
          <w:tcPr>
            <w:tcW w:type="dxa" w:w="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п.п.</w:t>
            </w:r>
          </w:p>
        </w:tc>
        <w:tc>
          <w:tcPr>
            <w:tcW w:type="dxa" w:w="6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Название темы урока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1</w:t>
            </w:r>
          </w:p>
        </w:tc>
        <w:tc>
          <w:tcPr>
            <w:tcW w:type="dxa" w:w="6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Введение. Что такое обществознание.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2</w:t>
            </w:r>
          </w:p>
        </w:tc>
        <w:tc>
          <w:tcPr>
            <w:tcW w:type="dxa" w:w="6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Общество и  природа. Переходный возраст.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3</w:t>
            </w:r>
          </w:p>
        </w:tc>
        <w:tc>
          <w:tcPr>
            <w:tcW w:type="dxa" w:w="6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Задачи и трудности переходного возраста.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4</w:t>
            </w:r>
          </w:p>
        </w:tc>
        <w:tc>
          <w:tcPr>
            <w:tcW w:type="dxa" w:w="6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Взросление подростков. Экономика в жизни общества.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5</w:t>
            </w:r>
          </w:p>
        </w:tc>
        <w:tc>
          <w:tcPr>
            <w:tcW w:type="dxa" w:w="6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Взросление и физические изменения у подростков.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6</w:t>
            </w:r>
          </w:p>
        </w:tc>
        <w:tc>
          <w:tcPr>
            <w:tcW w:type="dxa" w:w="6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Психологический портрет личности. Индивид. Личность.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7</w:t>
            </w:r>
          </w:p>
        </w:tc>
        <w:tc>
          <w:tcPr>
            <w:tcW w:type="dxa" w:w="6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Психологический портрет личности. Темперамент. Характер. Способности.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8</w:t>
            </w:r>
          </w:p>
        </w:tc>
        <w:tc>
          <w:tcPr>
            <w:tcW w:type="dxa" w:w="6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Сфера духовной культуры общества. Самооценка.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9</w:t>
            </w:r>
          </w:p>
        </w:tc>
        <w:tc>
          <w:tcPr>
            <w:tcW w:type="dxa" w:w="6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Выдающаяся личность. Самопознание. Самовоспитание.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10</w:t>
            </w:r>
          </w:p>
        </w:tc>
        <w:tc>
          <w:tcPr>
            <w:tcW w:type="dxa" w:w="6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Как стать лидером. Лидер и его качества.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11</w:t>
            </w:r>
          </w:p>
        </w:tc>
        <w:tc>
          <w:tcPr>
            <w:tcW w:type="dxa" w:w="6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Обобщение и систематизация материала по теме: Личность подростка.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12</w:t>
            </w:r>
          </w:p>
        </w:tc>
        <w:tc>
          <w:tcPr>
            <w:tcW w:type="dxa" w:w="6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Ресурсы и потребности. Товары и услуги. Защита прав потребителя.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13</w:t>
            </w:r>
          </w:p>
        </w:tc>
        <w:tc>
          <w:tcPr>
            <w:tcW w:type="dxa" w:w="6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Деньги в экономике. Налоги и налогообложение. Роль государства в экономике.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14</w:t>
            </w:r>
          </w:p>
        </w:tc>
        <w:tc>
          <w:tcPr>
            <w:tcW w:type="dxa" w:w="6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Общество как форма жизнедеятельности людей. Социальная среда подростка. Подросток в группе.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15</w:t>
            </w:r>
          </w:p>
        </w:tc>
        <w:tc>
          <w:tcPr>
            <w:tcW w:type="dxa" w:w="6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Роль политики в жизни общества. Выборы. Юношеский пессимизм.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16</w:t>
            </w:r>
          </w:p>
        </w:tc>
        <w:tc>
          <w:tcPr>
            <w:tcW w:type="dxa" w:w="6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Мы и они. Мир знакомых и незнакомых людей. Дружба. Товарищество. Любовь.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17</w:t>
            </w:r>
          </w:p>
        </w:tc>
        <w:tc>
          <w:tcPr>
            <w:tcW w:type="dxa" w:w="6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Молодежь. Семья как малая группа.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18</w:t>
            </w:r>
          </w:p>
        </w:tc>
        <w:tc>
          <w:tcPr>
            <w:tcW w:type="dxa" w:w="6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Социальный портрет молодежи.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19</w:t>
            </w:r>
          </w:p>
        </w:tc>
        <w:tc>
          <w:tcPr>
            <w:tcW w:type="dxa" w:w="6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Основные ценности современных подростков.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20</w:t>
            </w:r>
          </w:p>
        </w:tc>
        <w:tc>
          <w:tcPr>
            <w:tcW w:type="dxa" w:w="6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Социальная структура общества. Социальное неравенство.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21</w:t>
            </w:r>
          </w:p>
        </w:tc>
        <w:tc>
          <w:tcPr>
            <w:tcW w:type="dxa" w:w="6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Юридические границы подросткового возраста. Правоохранительные органы.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22</w:t>
            </w:r>
          </w:p>
        </w:tc>
        <w:tc>
          <w:tcPr>
            <w:tcW w:type="dxa" w:w="6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Подросток как гражданин. Конституция РФ. Президент РФ.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23</w:t>
            </w:r>
          </w:p>
        </w:tc>
        <w:tc>
          <w:tcPr>
            <w:tcW w:type="dxa" w:w="6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Деятельность и её основные формы.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24</w:t>
            </w:r>
          </w:p>
        </w:tc>
        <w:tc>
          <w:tcPr>
            <w:tcW w:type="dxa" w:w="6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Роль права в жизни общества. Правовой статус несовершеннолетних.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25</w:t>
            </w:r>
          </w:p>
        </w:tc>
        <w:tc>
          <w:tcPr>
            <w:tcW w:type="dxa" w:w="6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Правонарушения. Виды и признаки правонарушений.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26</w:t>
            </w:r>
          </w:p>
        </w:tc>
        <w:tc>
          <w:tcPr>
            <w:tcW w:type="dxa" w:w="6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Опасный путь преступной жизни. Подросток в обществе риска.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27</w:t>
            </w:r>
          </w:p>
        </w:tc>
        <w:tc>
          <w:tcPr>
            <w:tcW w:type="dxa" w:w="6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Образование как часть духовной культуры.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28</w:t>
            </w:r>
          </w:p>
        </w:tc>
        <w:tc>
          <w:tcPr>
            <w:tcW w:type="dxa" w:w="6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Подростковая культура. Образ жизни. Основные принципы и нормы морали.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29</w:t>
            </w:r>
          </w:p>
        </w:tc>
        <w:tc>
          <w:tcPr>
            <w:tcW w:type="dxa" w:w="6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Духовная культура современной России. Сфера духовной культуры общества.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30</w:t>
            </w:r>
          </w:p>
        </w:tc>
        <w:tc>
          <w:tcPr>
            <w:tcW w:type="dxa" w:w="6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Досуг и отдых. Социальные ценности и нормы.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31</w:t>
            </w:r>
          </w:p>
        </w:tc>
        <w:tc>
          <w:tcPr>
            <w:tcW w:type="dxa" w:w="6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Человек и его ближайшее окружение.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32</w:t>
            </w:r>
          </w:p>
        </w:tc>
        <w:tc>
          <w:tcPr>
            <w:tcW w:type="dxa" w:w="6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Развитие спорта. Спорт и подросток.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33</w:t>
            </w:r>
          </w:p>
        </w:tc>
        <w:tc>
          <w:tcPr>
            <w:tcW w:type="dxa" w:w="6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Биологическое и социальное в человеке. Мышление и речь. Речевое поведение.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atLeast" w:val="413"/>
          <w:cantSplit w:val="false"/>
        </w:trPr>
        <w:tc>
          <w:tcPr>
            <w:tcW w:type="dxa" w:w="4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34</w:t>
            </w:r>
          </w:p>
        </w:tc>
        <w:tc>
          <w:tcPr>
            <w:tcW w:type="dxa" w:w="6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  <w:t>Итоговое занятие по курсу обществознания 7 класса.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jc w:val="center"/>
        <w:rPr>
          <w:b/>
        </w:rPr>
      </w:pPr>
      <w:r>
        <w:rPr>
          <w:b/>
        </w:rPr>
        <w:t>Дополнительная литература</w:t>
      </w:r>
    </w:p>
    <w:p>
      <w:pPr>
        <w:pStyle w:val="style35"/>
        <w:numPr>
          <w:ilvl w:val="0"/>
          <w:numId w:val="3"/>
        </w:numPr>
        <w:rPr/>
      </w:pPr>
      <w:r>
        <w:rPr/>
        <w:t>Конституция Российской Федерации.</w:t>
      </w:r>
    </w:p>
    <w:p>
      <w:pPr>
        <w:pStyle w:val="style35"/>
        <w:numPr>
          <w:ilvl w:val="0"/>
          <w:numId w:val="3"/>
        </w:numPr>
        <w:rPr/>
      </w:pPr>
      <w:r>
        <w:rPr/>
        <w:t>ФЗ « Об образовании».</w:t>
      </w:r>
    </w:p>
    <w:p>
      <w:pPr>
        <w:pStyle w:val="style35"/>
        <w:numPr>
          <w:ilvl w:val="0"/>
          <w:numId w:val="3"/>
        </w:numPr>
        <w:rPr/>
      </w:pPr>
      <w:r>
        <w:rPr/>
        <w:t>Гражданско-процессуальный кодекс РФ.</w:t>
      </w:r>
    </w:p>
    <w:p>
      <w:pPr>
        <w:pStyle w:val="style35"/>
        <w:numPr>
          <w:ilvl w:val="0"/>
          <w:numId w:val="3"/>
        </w:numPr>
        <w:rPr/>
      </w:pPr>
      <w:r>
        <w:rPr/>
        <w:t>Уголовный кодекс РФ.</w:t>
      </w:r>
    </w:p>
    <w:p>
      <w:pPr>
        <w:pStyle w:val="style35"/>
        <w:numPr>
          <w:ilvl w:val="0"/>
          <w:numId w:val="3"/>
        </w:numPr>
        <w:rPr/>
      </w:pPr>
      <w:r>
        <w:rPr/>
        <w:t>Семейный кодекс РФ.</w:t>
      </w:r>
    </w:p>
    <w:p>
      <w:pPr>
        <w:pStyle w:val="style35"/>
        <w:numPr>
          <w:ilvl w:val="0"/>
          <w:numId w:val="3"/>
        </w:numPr>
        <w:rPr/>
      </w:pPr>
      <w:r>
        <w:rPr/>
        <w:t>Певцова Е., Минков П., Лимоне П., Ансалони Д. « Право в нашей жизни». М. 2007 г.</w:t>
      </w:r>
    </w:p>
    <w:p>
      <w:pPr>
        <w:pStyle w:val="style35"/>
        <w:numPr>
          <w:ilvl w:val="0"/>
          <w:numId w:val="3"/>
        </w:numPr>
        <w:rPr/>
      </w:pPr>
      <w:r>
        <w:rPr/>
        <w:t>О выборах и избирательном праве: Материалы для проведения урока в образовательных учреждениях Ярославской области. Ярославль 2007 г.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4"/>
      <w:szCs w:val="24"/>
      <w:lang w:bidi="ar-SA" w:eastAsia="ru-RU" w:val="ru-RU"/>
    </w:rPr>
  </w:style>
  <w:style w:styleId="style1" w:type="paragraph">
    <w:name w:val="Заголовок 1"/>
    <w:basedOn w:val="style0"/>
    <w:next w:val="style1"/>
    <w:pPr>
      <w:keepNext/>
      <w:keepLines/>
      <w:spacing w:after="0" w:before="480"/>
      <w:contextualSpacing w:val="false"/>
    </w:pPr>
    <w:rPr>
      <w:rFonts w:ascii="Cambria" w:cs="" w:hAnsi="Cambria"/>
      <w:b/>
      <w:bCs/>
      <w:color w:val="365F91"/>
      <w:sz w:val="28"/>
      <w:szCs w:val="28"/>
    </w:rPr>
  </w:style>
  <w:style w:styleId="style5" w:type="paragraph">
    <w:name w:val="Заголовок 5"/>
    <w:basedOn w:val="style0"/>
    <w:next w:val="style5"/>
    <w:pPr>
      <w:keepNext/>
      <w:ind w:firstLine="540" w:left="540" w:right="2551"/>
      <w:jc w:val="center"/>
    </w:pPr>
    <w:rPr>
      <w:b/>
      <w:szCs w:val="20"/>
    </w:rPr>
  </w:style>
  <w:style w:styleId="style15" w:type="character">
    <w:name w:val="Default Paragraph Font"/>
    <w:next w:val="style15"/>
    <w:rPr/>
  </w:style>
  <w:style w:styleId="style16" w:type="character">
    <w:name w:val="Основной текст 3 Знак"/>
    <w:basedOn w:val="style15"/>
    <w:next w:val="style16"/>
    <w:rPr>
      <w:rFonts w:ascii="Times New Roman" w:cs="Times New Roman" w:eastAsia="Times New Roman" w:hAnsi="Times New Roman"/>
      <w:sz w:val="16"/>
      <w:szCs w:val="16"/>
      <w:lang w:eastAsia="ru-RU"/>
    </w:rPr>
  </w:style>
  <w:style w:styleId="style17" w:type="character">
    <w:name w:val="Основной текст с отступом 3 Знак"/>
    <w:basedOn w:val="style15"/>
    <w:next w:val="style17"/>
    <w:rPr>
      <w:rFonts w:ascii="Times New Roman" w:cs="Times New Roman" w:eastAsia="Times New Roman" w:hAnsi="Times New Roman"/>
      <w:sz w:val="24"/>
      <w:szCs w:val="24"/>
      <w:lang w:eastAsia="ru-RU"/>
    </w:rPr>
  </w:style>
  <w:style w:styleId="style18" w:type="character">
    <w:name w:val="Заголовок 5 Знак"/>
    <w:basedOn w:val="style15"/>
    <w:next w:val="style18"/>
    <w:rPr>
      <w:rFonts w:ascii="Times New Roman" w:cs="Times New Roman" w:eastAsia="Times New Roman" w:hAnsi="Times New Roman"/>
      <w:b/>
      <w:sz w:val="24"/>
      <w:szCs w:val="20"/>
      <w:lang w:eastAsia="ru-RU"/>
    </w:rPr>
  </w:style>
  <w:style w:styleId="style19" w:type="character">
    <w:name w:val="Заголовок 1 Знак"/>
    <w:basedOn w:val="style15"/>
    <w:next w:val="style19"/>
    <w:rPr>
      <w:rFonts w:ascii="Cambria" w:cs="" w:hAnsi="Cambria"/>
      <w:b/>
      <w:bCs/>
      <w:color w:val="365F91"/>
      <w:sz w:val="28"/>
      <w:szCs w:val="28"/>
      <w:lang w:eastAsia="ru-RU"/>
    </w:rPr>
  </w:style>
  <w:style w:styleId="style20" w:type="character">
    <w:name w:val="Текст выноски Знак"/>
    <w:basedOn w:val="style15"/>
    <w:next w:val="style20"/>
    <w:rPr>
      <w:rFonts w:ascii="Tahoma" w:cs="Tahoma" w:eastAsia="Times New Roman" w:hAnsi="Tahoma"/>
      <w:sz w:val="16"/>
      <w:szCs w:val="16"/>
      <w:lang w:eastAsia="ru-RU"/>
    </w:rPr>
  </w:style>
  <w:style w:styleId="style21" w:type="character">
    <w:name w:val="ListLabel 1"/>
    <w:next w:val="style21"/>
    <w:rPr>
      <w:rFonts w:cs="Courier New"/>
    </w:rPr>
  </w:style>
  <w:style w:styleId="style22" w:type="character">
    <w:name w:val="ListLabel 2"/>
    <w:next w:val="style22"/>
    <w:rPr>
      <w:rFonts w:cs="Symbol"/>
    </w:rPr>
  </w:style>
  <w:style w:styleId="style23" w:type="character">
    <w:name w:val="ListLabel 3"/>
    <w:next w:val="style23"/>
    <w:rPr>
      <w:rFonts w:cs="Courier New"/>
    </w:rPr>
  </w:style>
  <w:style w:styleId="style24" w:type="character">
    <w:name w:val="ListLabel 4"/>
    <w:next w:val="style24"/>
    <w:rPr>
      <w:rFonts w:cs="Wingdings"/>
    </w:rPr>
  </w:style>
  <w:style w:styleId="style25" w:type="character">
    <w:name w:val="ListLabel 5"/>
    <w:next w:val="style25"/>
    <w:rPr>
      <w:rFonts w:cs="Symbol"/>
    </w:rPr>
  </w:style>
  <w:style w:styleId="style26" w:type="character">
    <w:name w:val="ListLabel 6"/>
    <w:next w:val="style26"/>
    <w:rPr>
      <w:rFonts w:cs="Courier New"/>
    </w:rPr>
  </w:style>
  <w:style w:styleId="style27" w:type="character">
    <w:name w:val="ListLabel 7"/>
    <w:next w:val="style27"/>
    <w:rPr>
      <w:rFonts w:cs="Wingdings"/>
    </w:rPr>
  </w:style>
  <w:style w:styleId="style28" w:type="paragraph">
    <w:name w:val="Заголовок"/>
    <w:basedOn w:val="style0"/>
    <w:next w:val="style2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9" w:type="paragraph">
    <w:name w:val="Основной текст"/>
    <w:basedOn w:val="style0"/>
    <w:next w:val="style29"/>
    <w:pPr>
      <w:spacing w:after="120" w:before="0"/>
      <w:contextualSpacing w:val="false"/>
    </w:pPr>
    <w:rPr/>
  </w:style>
  <w:style w:styleId="style30" w:type="paragraph">
    <w:name w:val="Список"/>
    <w:basedOn w:val="style29"/>
    <w:next w:val="style30"/>
    <w:pPr/>
    <w:rPr>
      <w:rFonts w:cs="Mangal"/>
    </w:rPr>
  </w:style>
  <w:style w:styleId="style31" w:type="paragraph">
    <w:name w:val="Название"/>
    <w:basedOn w:val="style0"/>
    <w:next w:val="style3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2" w:type="paragraph">
    <w:name w:val="Указатель"/>
    <w:basedOn w:val="style0"/>
    <w:next w:val="style32"/>
    <w:pPr>
      <w:suppressLineNumbers/>
    </w:pPr>
    <w:rPr>
      <w:rFonts w:cs="Mangal"/>
    </w:rPr>
  </w:style>
  <w:style w:styleId="style33" w:type="paragraph">
    <w:name w:val="Body Text 3"/>
    <w:basedOn w:val="style0"/>
    <w:next w:val="style33"/>
    <w:pPr>
      <w:spacing w:after="120" w:before="0"/>
      <w:contextualSpacing w:val="false"/>
    </w:pPr>
    <w:rPr>
      <w:sz w:val="16"/>
      <w:szCs w:val="16"/>
    </w:rPr>
  </w:style>
  <w:style w:styleId="style34" w:type="paragraph">
    <w:name w:val="Body Text Indent 3"/>
    <w:basedOn w:val="style0"/>
    <w:next w:val="style34"/>
    <w:pPr>
      <w:spacing w:line="360" w:lineRule="auto"/>
      <w:ind w:firstLine="709" w:left="0" w:right="0"/>
      <w:jc w:val="both"/>
    </w:pPr>
    <w:rPr/>
  </w:style>
  <w:style w:styleId="style35" w:type="paragraph">
    <w:name w:val="List Paragraph"/>
    <w:basedOn w:val="style0"/>
    <w:next w:val="style35"/>
    <w:pPr>
      <w:spacing w:after="0" w:before="0"/>
      <w:ind w:hanging="0" w:left="720" w:right="0"/>
      <w:contextualSpacing/>
    </w:pPr>
    <w:rPr/>
  </w:style>
  <w:style w:styleId="style36" w:type="paragraph">
    <w:name w:val="Balloon Text"/>
    <w:basedOn w:val="style0"/>
    <w:next w:val="style36"/>
    <w:pPr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2014-01-09T10:44:00Z</dcterms:created>
  <dc:creator>User</dc:creator>
  <cp:lastModifiedBy>User</cp:lastModifiedBy>
  <cp:lastPrinted>2015-09-10T08:05:00Z</cp:lastPrinted>
  <dcterms:modified xsi:type="dcterms:W3CDTF">2015-09-10T08:06:00Z</dcterms:modified>
  <cp:revision>16</cp:revision>
</cp:coreProperties>
</file>